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15"/>
        <w:gridCol w:w="13"/>
        <w:gridCol w:w="1602"/>
        <w:gridCol w:w="1592"/>
        <w:gridCol w:w="1003"/>
        <w:gridCol w:w="2788"/>
        <w:gridCol w:w="2944"/>
      </w:tblGrid>
      <w:tr w:rsidR="0028473F" w:rsidRPr="0028473F" w14:paraId="17B06E39" w14:textId="77777777" w:rsidTr="00161752">
        <w:trPr>
          <w:trHeight w:val="343"/>
        </w:trPr>
        <w:tc>
          <w:tcPr>
            <w:tcW w:w="11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994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B38B3" w14:textId="77777777" w:rsidR="00F83881" w:rsidRDefault="00F83881" w:rsidP="00161752">
            <w:pPr>
              <w:spacing w:before="120" w:after="120" w:line="340" w:lineRule="exact"/>
              <w:jc w:val="center"/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Aggiornamento per </w:t>
            </w:r>
            <w:r w:rsidR="00161752"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ADDETTI SQUADRE PRIMO SOCCORSO</w:t>
            </w:r>
          </w:p>
          <w:p w14:paraId="38BBCCE6" w14:textId="63A30018" w:rsidR="00161752" w:rsidRPr="00161752" w:rsidRDefault="00161752" w:rsidP="00161752">
            <w:pPr>
              <w:spacing w:before="120" w:after="120" w:line="340" w:lineRule="exact"/>
              <w:jc w:val="center"/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</w:pP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– Aziende grupp</w:t>
            </w:r>
            <w:r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o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</w:t>
            </w:r>
            <w:r w:rsidR="009648BF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A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– </w:t>
            </w:r>
            <w:r w:rsidR="009648BF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6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ore</w:t>
            </w:r>
          </w:p>
        </w:tc>
      </w:tr>
      <w:tr w:rsidR="00161752" w:rsidRPr="007F5468" w14:paraId="5657BFD8" w14:textId="77777777" w:rsidTr="00283B25">
        <w:trPr>
          <w:trHeight w:val="371"/>
        </w:trPr>
        <w:tc>
          <w:tcPr>
            <w:tcW w:w="11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161752" w:rsidRPr="009B5665" w:rsidRDefault="00161752" w:rsidP="00934E0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14:paraId="047F8EFA" w14:textId="355CB0AF" w:rsidR="00161752" w:rsidRPr="00DF74C0" w:rsidRDefault="00161752" w:rsidP="00934E08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CFRLAB - </w:t>
            </w:r>
            <w:r w:rsidRPr="00DF74C0">
              <w:rPr>
                <w:rFonts w:ascii="Open Sans" w:hAnsi="Open Sans" w:cs="Open Sans"/>
              </w:rPr>
              <w:t>Via U. Sironi, 5 Verbania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C9CB8CE" w14:textId="407C7E66" w:rsidR="00161752" w:rsidRPr="009B5665" w:rsidRDefault="00161752" w:rsidP="00B07247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e ORARIO</w:t>
            </w: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4D08CE" w14:textId="6D1028F2" w:rsidR="00161752" w:rsidRPr="007F5468" w:rsidRDefault="006F6F58" w:rsidP="00161752">
            <w:pPr>
              <w:spacing w:after="0" w:line="320" w:lineRule="exac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Marte</w:t>
            </w:r>
            <w:r w:rsidR="00161752">
              <w:rPr>
                <w:rFonts w:ascii="Open Sans" w:hAnsi="Open Sans" w:cs="Open Sans"/>
                <w:b/>
              </w:rPr>
              <w:t xml:space="preserve">dì </w:t>
            </w:r>
            <w:r w:rsidR="003A657A">
              <w:rPr>
                <w:rFonts w:ascii="Open Sans" w:hAnsi="Open Sans" w:cs="Open Sans"/>
                <w:b/>
              </w:rPr>
              <w:t>20/12</w:t>
            </w:r>
            <w:r w:rsidR="00161752">
              <w:rPr>
                <w:rFonts w:ascii="Open Sans" w:hAnsi="Open Sans" w:cs="Open Sans"/>
                <w:b/>
              </w:rPr>
              <w:t>/2022 - 09:00-13:00</w:t>
            </w:r>
            <w:r w:rsidR="009648BF">
              <w:rPr>
                <w:rFonts w:ascii="Open Sans" w:hAnsi="Open Sans" w:cs="Open Sans"/>
                <w:b/>
              </w:rPr>
              <w:t xml:space="preserve"> e 14:00-16:00</w:t>
            </w:r>
          </w:p>
        </w:tc>
      </w:tr>
      <w:tr w:rsidR="00B76523" w:rsidRPr="007F5468" w14:paraId="4C542062" w14:textId="77777777" w:rsidTr="00161752">
        <w:trPr>
          <w:trHeight w:val="407"/>
        </w:trPr>
        <w:tc>
          <w:tcPr>
            <w:tcW w:w="273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76523" w:rsidRPr="009B5665" w:rsidRDefault="00B76523" w:rsidP="007F546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83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637B6308" w:rsidR="00B76523" w:rsidRPr="00296F80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296F80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296F80">
              <w:rPr>
                <w:rFonts w:ascii="Open Sans" w:hAnsi="Open Sans" w:cs="Open Sans"/>
              </w:rPr>
              <w:t xml:space="preserve"> </w:t>
            </w:r>
            <w:r w:rsidR="00212BCA" w:rsidRPr="00296F80">
              <w:rPr>
                <w:rFonts w:ascii="Open Sans" w:hAnsi="Open Sans" w:cs="Open Sans"/>
              </w:rPr>
              <w:t>Aziende CFRLAB o</w:t>
            </w:r>
            <w:r w:rsidR="004F2DB2" w:rsidRPr="00296F80">
              <w:rPr>
                <w:rFonts w:ascii="Open Sans" w:hAnsi="Open Sans" w:cs="Open Sans"/>
              </w:rPr>
              <w:t xml:space="preserve"> UIVCO</w:t>
            </w:r>
            <w:r w:rsidR="00BF72A2" w:rsidRPr="00296F80">
              <w:rPr>
                <w:rFonts w:ascii="Open Sans" w:hAnsi="Open Sans" w:cs="Open Sans"/>
              </w:rPr>
              <w:t xml:space="preserve"> </w:t>
            </w:r>
            <w:r w:rsidR="00BF72A2" w:rsidRPr="00296F80">
              <w:rPr>
                <w:rFonts w:ascii="Open Sans" w:hAnsi="Open Sans" w:cs="Open Sans"/>
                <w:b/>
              </w:rPr>
              <w:t xml:space="preserve">€ </w:t>
            </w:r>
            <w:r w:rsidR="009648BF">
              <w:rPr>
                <w:rFonts w:ascii="Open Sans" w:hAnsi="Open Sans" w:cs="Open Sans"/>
                <w:b/>
              </w:rPr>
              <w:t>1</w:t>
            </w:r>
            <w:r w:rsidR="003A657A">
              <w:rPr>
                <w:rFonts w:ascii="Open Sans" w:hAnsi="Open Sans" w:cs="Open Sans"/>
                <w:b/>
              </w:rPr>
              <w:t>1</w:t>
            </w:r>
            <w:r w:rsidR="00296F80" w:rsidRPr="00296F80">
              <w:rPr>
                <w:rFonts w:ascii="Open Sans" w:hAnsi="Open Sans" w:cs="Open Sans"/>
                <w:b/>
              </w:rPr>
              <w:t>0,00</w:t>
            </w:r>
            <w:r w:rsidR="00F903D6" w:rsidRPr="00296F80">
              <w:rPr>
                <w:rFonts w:ascii="Open Sans" w:hAnsi="Open Sans" w:cs="Open Sans"/>
                <w:b/>
              </w:rPr>
              <w:t xml:space="preserve"> </w:t>
            </w:r>
            <w:r w:rsidR="00F857E3" w:rsidRPr="00296F80">
              <w:rPr>
                <w:rFonts w:ascii="Open Sans" w:hAnsi="Open Sans" w:cs="Open Sans"/>
                <w:b/>
              </w:rPr>
              <w:t xml:space="preserve">+ </w:t>
            </w:r>
            <w:r w:rsidR="00F903D6" w:rsidRPr="00296F80">
              <w:rPr>
                <w:rFonts w:ascii="Open Sans" w:hAnsi="Open Sans" w:cs="Open Sans"/>
                <w:b/>
              </w:rPr>
              <w:t xml:space="preserve">IVA </w:t>
            </w:r>
          </w:p>
        </w:tc>
        <w:tc>
          <w:tcPr>
            <w:tcW w:w="2944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6472B16A" w:rsidR="00B76523" w:rsidRPr="00296F80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296F80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296F80">
              <w:rPr>
                <w:rFonts w:ascii="Open Sans" w:hAnsi="Open Sans" w:cs="Open Sans"/>
              </w:rPr>
              <w:t xml:space="preserve"> </w:t>
            </w:r>
            <w:r w:rsidR="007F5468" w:rsidRPr="00296F80">
              <w:rPr>
                <w:rFonts w:ascii="Open Sans" w:hAnsi="Open Sans" w:cs="Open Sans"/>
              </w:rPr>
              <w:t>Altri</w:t>
            </w:r>
            <w:r w:rsidR="00945630" w:rsidRPr="00296F80">
              <w:rPr>
                <w:rFonts w:ascii="Open Sans" w:hAnsi="Open Sans" w:cs="Open Sans"/>
              </w:rPr>
              <w:t xml:space="preserve"> </w:t>
            </w:r>
            <w:r w:rsidR="007F5468" w:rsidRPr="00296F80">
              <w:rPr>
                <w:rFonts w:ascii="Open Sans" w:hAnsi="Open Sans" w:cs="Open Sans"/>
                <w:b/>
              </w:rPr>
              <w:t xml:space="preserve">€ </w:t>
            </w:r>
            <w:r w:rsidR="00F83881">
              <w:rPr>
                <w:rFonts w:ascii="Open Sans" w:hAnsi="Open Sans" w:cs="Open Sans"/>
                <w:b/>
              </w:rPr>
              <w:t>1</w:t>
            </w:r>
            <w:r w:rsidR="009648BF">
              <w:rPr>
                <w:rFonts w:ascii="Open Sans" w:hAnsi="Open Sans" w:cs="Open Sans"/>
                <w:b/>
              </w:rPr>
              <w:t>4</w:t>
            </w:r>
            <w:r w:rsidR="00296F80">
              <w:rPr>
                <w:rFonts w:ascii="Open Sans" w:hAnsi="Open Sans" w:cs="Open Sans"/>
                <w:b/>
              </w:rPr>
              <w:t>0</w:t>
            </w:r>
            <w:r w:rsidR="00296F80" w:rsidRPr="00296F80">
              <w:rPr>
                <w:rFonts w:ascii="Open Sans" w:hAnsi="Open Sans" w:cs="Open Sans"/>
                <w:b/>
              </w:rPr>
              <w:t>,00</w:t>
            </w:r>
            <w:r w:rsidR="00515E00" w:rsidRPr="00296F80">
              <w:rPr>
                <w:rFonts w:ascii="Open Sans" w:hAnsi="Open Sans" w:cs="Open Sans"/>
                <w:b/>
              </w:rPr>
              <w:t xml:space="preserve"> </w:t>
            </w:r>
            <w:r w:rsidR="00F857E3" w:rsidRPr="00296F80">
              <w:rPr>
                <w:rFonts w:ascii="Open Sans" w:hAnsi="Open Sans" w:cs="Open Sans"/>
                <w:b/>
              </w:rPr>
              <w:t xml:space="preserve">+ </w:t>
            </w:r>
            <w:r w:rsidR="00515E00" w:rsidRPr="00296F80">
              <w:rPr>
                <w:rFonts w:ascii="Open Sans" w:hAnsi="Open Sans" w:cs="Open Sans"/>
                <w:b/>
              </w:rPr>
              <w:t xml:space="preserve">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905314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905314"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905314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0AC0556F" w:rsidR="0028473F" w:rsidRPr="00905314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905314"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MAIL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905314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905314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905314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6588D90E" w:rsidR="00752088" w:rsidRPr="00752088" w:rsidRDefault="00F903D6" w:rsidP="0028473F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copia alla mail </w:t>
      </w:r>
      <w:hyperlink r:id="rId8" w:history="1">
        <w:r w:rsidR="00752088"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 w:rsidR="009B5665" w:rsidRPr="00B72932">
        <w:rPr>
          <w:rStyle w:val="Collegamentoipertestuale"/>
          <w:rFonts w:ascii="Open Sans" w:hAnsi="Open Sans" w:cs="Open Sans"/>
          <w:bCs/>
          <w:color w:val="000000" w:themeColor="text1"/>
          <w:u w:val="none"/>
        </w:rPr>
        <w:t>.</w:t>
      </w:r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>per iscritto entro 3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Il corso sarà attivato al raggiungimento delle 10 iscrizioni</w:t>
      </w:r>
    </w:p>
    <w:p w14:paraId="4FDB3923" w14:textId="77777777" w:rsidR="00B72932" w:rsidRDefault="00B72932" w:rsidP="00B72932">
      <w:pPr>
        <w:spacing w:before="240" w:after="0" w:line="300" w:lineRule="exact"/>
        <w:ind w:left="-709" w:right="-709"/>
        <w:jc w:val="both"/>
        <w:rPr>
          <w:rFonts w:ascii="Open Sans" w:hAnsi="Open Sans" w:cs="Open Sans"/>
        </w:rPr>
      </w:pPr>
    </w:p>
    <w:p w14:paraId="47CE0CFE" w14:textId="4DFBCC58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>Timbro e Firma  _________________________________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FB" w14:textId="77777777" w:rsidR="0081766F" w:rsidRDefault="0081766F" w:rsidP="00F0692A">
      <w:pPr>
        <w:spacing w:after="0" w:line="240" w:lineRule="auto"/>
      </w:pPr>
      <w:r>
        <w:separator/>
      </w:r>
    </w:p>
  </w:endnote>
  <w:endnote w:type="continuationSeparator" w:id="0">
    <w:p w14:paraId="437A3517" w14:textId="77777777" w:rsidR="0081766F" w:rsidRDefault="0081766F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3A657A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362EE1" w:rsidRPr="00C734F0" w14:paraId="429D00E4" w14:textId="77777777" w:rsidTr="007265C3">
      <w:trPr>
        <w:trHeight w:val="335"/>
      </w:trPr>
      <w:tc>
        <w:tcPr>
          <w:tcW w:w="3369" w:type="dxa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5409E171" w14:textId="77777777" w:rsidR="00362EE1" w:rsidRPr="00C734F0" w:rsidRDefault="00362EE1" w:rsidP="00A34DE5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1A1A85E4" w14:textId="77777777" w:rsidR="00362EE1" w:rsidRPr="00FE3E4D" w:rsidRDefault="00362EE1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068F4D81" w14:textId="77777777" w:rsidR="00362EE1" w:rsidRPr="00FE3E4D" w:rsidRDefault="00362EE1" w:rsidP="00A34DE5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362EE1" w:rsidRPr="00C734F0" w14:paraId="61F558D0" w14:textId="77777777" w:rsidTr="007265C3">
      <w:trPr>
        <w:trHeight w:val="335"/>
      </w:trPr>
      <w:tc>
        <w:tcPr>
          <w:tcW w:w="3369" w:type="dxa"/>
          <w:tcBorders>
            <w:top w:val="thinThickSmallGap" w:sz="24" w:space="0" w:color="FFFFFF" w:themeColor="background1"/>
          </w:tcBorders>
          <w:vAlign w:val="center"/>
        </w:tcPr>
        <w:p w14:paraId="1C37F90E" w14:textId="77777777" w:rsidR="00362EE1" w:rsidRDefault="00362EE1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2A5A59D7" w14:textId="77777777" w:rsidR="00362EE1" w:rsidRPr="00D114DD" w:rsidRDefault="00362EE1" w:rsidP="00A34DE5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tcBorders>
            <w:top w:val="thinThickSmallGap" w:sz="24" w:space="0" w:color="FFFFFF" w:themeColor="background1"/>
          </w:tcBorders>
          <w:vAlign w:val="center"/>
        </w:tcPr>
        <w:p w14:paraId="67355915" w14:textId="77777777" w:rsidR="00362EE1" w:rsidRPr="002305E7" w:rsidRDefault="00362EE1" w:rsidP="00A34DE5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tcBorders>
            <w:top w:val="thinThickSmallGap" w:sz="24" w:space="0" w:color="FFFFFF" w:themeColor="background1"/>
          </w:tcBorders>
          <w:vAlign w:val="center"/>
        </w:tcPr>
        <w:p w14:paraId="04A75B84" w14:textId="6B6DF7E9" w:rsidR="00362EE1" w:rsidRDefault="00362EE1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36E851C" w14:textId="77777777" w:rsidR="00362EE1" w:rsidRPr="002305E7" w:rsidRDefault="00362EE1" w:rsidP="00A34DE5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8F3" w14:textId="77777777" w:rsidR="0081766F" w:rsidRDefault="0081766F" w:rsidP="00F0692A">
      <w:pPr>
        <w:spacing w:after="0" w:line="240" w:lineRule="auto"/>
      </w:pPr>
      <w:r>
        <w:separator/>
      </w:r>
    </w:p>
  </w:footnote>
  <w:footnote w:type="continuationSeparator" w:id="0">
    <w:p w14:paraId="02323A19" w14:textId="77777777" w:rsidR="0081766F" w:rsidRDefault="0081766F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7265C3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7265C3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AE05E2" w:rsidRPr="00E247DC" w14:paraId="323F1BDC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3075CCD0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AE05E2" w:rsidRPr="00E247DC" w14:paraId="2BCDEE07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77777777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2A30C3A2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AE05E2" w:rsidRPr="00E247DC" w14:paraId="7CB968CE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77777777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51B736AD" w14:textId="77777777" w:rsidR="00AE05E2" w:rsidRPr="00200477" w:rsidRDefault="003A657A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AE05E2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FF69E7E" w14:textId="7623EB8B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info@cfrlab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entro il </w:t>
    </w:r>
    <w:r w:rsidR="003A657A">
      <w:rPr>
        <w:rFonts w:ascii="Open Sans" w:hAnsi="Open Sans" w:cs="Open Sans"/>
        <w:color w:val="FFFFFF"/>
        <w:sz w:val="26"/>
        <w:szCs w:val="26"/>
        <w:highlight w:val="black"/>
      </w:rPr>
      <w:t>13/12</w:t>
    </w:r>
    <w:r w:rsidR="00A54423">
      <w:rPr>
        <w:rFonts w:ascii="Open Sans" w:hAnsi="Open Sans" w:cs="Open Sans"/>
        <w:color w:val="FFFFFF"/>
        <w:sz w:val="26"/>
        <w:szCs w:val="26"/>
        <w:highlight w:val="black"/>
      </w:rPr>
      <w:t>/20</w:t>
    </w:r>
    <w:r w:rsidR="00296F80">
      <w:rPr>
        <w:rFonts w:ascii="Open Sans" w:hAnsi="Open Sans" w:cs="Open Sans"/>
        <w:color w:val="FFFFFF"/>
        <w:sz w:val="26"/>
        <w:szCs w:val="26"/>
        <w:highlight w:val="black"/>
      </w:rPr>
      <w:t>22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2D9D"/>
    <w:multiLevelType w:val="hybridMultilevel"/>
    <w:tmpl w:val="F0AA44D8"/>
    <w:lvl w:ilvl="0" w:tplc="31ECAA0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02979035">
    <w:abstractNumId w:val="5"/>
  </w:num>
  <w:num w:numId="2" w16cid:durableId="1495876762">
    <w:abstractNumId w:val="4"/>
  </w:num>
  <w:num w:numId="3" w16cid:durableId="1826700357">
    <w:abstractNumId w:val="1"/>
  </w:num>
  <w:num w:numId="4" w16cid:durableId="438070310">
    <w:abstractNumId w:val="2"/>
  </w:num>
  <w:num w:numId="5" w16cid:durableId="457602278">
    <w:abstractNumId w:val="0"/>
  </w:num>
  <w:num w:numId="6" w16cid:durableId="1969581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1752"/>
    <w:rsid w:val="00162751"/>
    <w:rsid w:val="001753FD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6F80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A657A"/>
    <w:rsid w:val="003B0556"/>
    <w:rsid w:val="003B4314"/>
    <w:rsid w:val="003C7953"/>
    <w:rsid w:val="003D324E"/>
    <w:rsid w:val="003D655C"/>
    <w:rsid w:val="00424C86"/>
    <w:rsid w:val="004273C3"/>
    <w:rsid w:val="0042799A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E0821"/>
    <w:rsid w:val="006F6AA2"/>
    <w:rsid w:val="006F6F58"/>
    <w:rsid w:val="006F7B00"/>
    <w:rsid w:val="007262DF"/>
    <w:rsid w:val="007265C3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B35B8"/>
    <w:rsid w:val="008D0ACD"/>
    <w:rsid w:val="008D3B2F"/>
    <w:rsid w:val="008D7394"/>
    <w:rsid w:val="008F18CC"/>
    <w:rsid w:val="009032F0"/>
    <w:rsid w:val="00903315"/>
    <w:rsid w:val="00905314"/>
    <w:rsid w:val="00924BF7"/>
    <w:rsid w:val="009325C6"/>
    <w:rsid w:val="00934E08"/>
    <w:rsid w:val="00945630"/>
    <w:rsid w:val="009465D1"/>
    <w:rsid w:val="009648BF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5FC8"/>
    <w:rsid w:val="009E6534"/>
    <w:rsid w:val="009F6636"/>
    <w:rsid w:val="009F7FE7"/>
    <w:rsid w:val="00A06B70"/>
    <w:rsid w:val="00A12807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2932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1408"/>
    <w:rsid w:val="00CC6D33"/>
    <w:rsid w:val="00CE1072"/>
    <w:rsid w:val="00CE28D0"/>
    <w:rsid w:val="00D114DD"/>
    <w:rsid w:val="00D15F70"/>
    <w:rsid w:val="00D21E6B"/>
    <w:rsid w:val="00D46E90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3881"/>
    <w:rsid w:val="00F857E3"/>
    <w:rsid w:val="00F903D6"/>
    <w:rsid w:val="00FB6586"/>
    <w:rsid w:val="00FD155D"/>
    <w:rsid w:val="00FD26C3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4</cp:revision>
  <cp:lastPrinted>2018-02-19T11:47:00Z</cp:lastPrinted>
  <dcterms:created xsi:type="dcterms:W3CDTF">2022-03-23T10:41:00Z</dcterms:created>
  <dcterms:modified xsi:type="dcterms:W3CDTF">2022-11-21T05:41:00Z</dcterms:modified>
</cp:coreProperties>
</file>